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F2D8" w14:textId="19EE39FF" w:rsidR="007612DB" w:rsidRPr="00DA1355" w:rsidRDefault="00906658" w:rsidP="00DA1355">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DA1355">
        <w:rPr>
          <w:rFonts w:ascii="Microsoft YaHei UI" w:eastAsia="Microsoft YaHei UI" w:hAnsi="Microsoft YaHei UI" w:cs="宋体" w:hint="eastAsia"/>
          <w:b/>
          <w:bCs/>
          <w:color w:val="222222"/>
          <w:spacing w:val="8"/>
          <w:kern w:val="36"/>
          <w:sz w:val="33"/>
          <w:szCs w:val="33"/>
        </w:rPr>
        <w:t>关于2022年度上海市人民政府决策咨询研究合作交流专项课题公开招标的通知</w:t>
      </w:r>
    </w:p>
    <w:p w14:paraId="41CDA8C7"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现将2022年度上海市人民政府决策咨询研究合作交流专项课题面向社会发布并公开招标，具体事项如下：</w:t>
      </w:r>
    </w:p>
    <w:p w14:paraId="09D0BE2D"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一、招标课题目录</w:t>
      </w:r>
    </w:p>
    <w:p w14:paraId="281C7CB2"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1.本市国内合作交流工作数字化转型路径研究</w:t>
      </w:r>
    </w:p>
    <w:p w14:paraId="67E882EA"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2.推进本市各地来沪企业服务平台建设工作研究</w:t>
      </w:r>
    </w:p>
    <w:p w14:paraId="5DF34B6F"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3.建立本市与兄弟省市政府间战略合作框架协议评估体系研究</w:t>
      </w:r>
    </w:p>
    <w:p w14:paraId="59A1C7E6"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4.深化本市援外</w:t>
      </w:r>
      <w:proofErr w:type="gramStart"/>
      <w:r w:rsidRPr="00DA1355">
        <w:rPr>
          <w:rFonts w:ascii="Microsoft YaHei UI" w:eastAsia="Microsoft YaHei UI" w:hAnsi="Microsoft YaHei UI"/>
          <w:color w:val="222222"/>
          <w:spacing w:val="8"/>
        </w:rPr>
        <w:t>机构党建</w:t>
      </w:r>
      <w:proofErr w:type="gramEnd"/>
      <w:r w:rsidRPr="00DA1355">
        <w:rPr>
          <w:rFonts w:ascii="Microsoft YaHei UI" w:eastAsia="Microsoft YaHei UI" w:hAnsi="Microsoft YaHei UI"/>
          <w:color w:val="222222"/>
          <w:spacing w:val="8"/>
        </w:rPr>
        <w:t>工作成效研究</w:t>
      </w:r>
    </w:p>
    <w:p w14:paraId="2E7EB5F2"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二、招标范围及申报条件</w:t>
      </w:r>
    </w:p>
    <w:p w14:paraId="4E16D443"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本次招标面向全国高等院校、科研机构、社会团体、企业事业等单位。课题申请单位应具备与课题研究相适应的研究力量及保障课题顺利开展的相关条件。课题负责人应具有副高及以上专业技术职称或担任部门领导职务，具备较高的学术研究和组织协调能力，负责组织课题研究的实施。课题组成员须熟悉上海市对口支援与合作交流工作及相关领域情况，具备相关领域重大问题研究经历。</w:t>
      </w:r>
    </w:p>
    <w:p w14:paraId="5CD9F5E4"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三、投标要求</w:t>
      </w:r>
    </w:p>
    <w:p w14:paraId="30BB06B8" w14:textId="33AE4608"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1.申报期限：</w:t>
      </w:r>
      <w:r w:rsidRPr="00DA1355">
        <w:rPr>
          <w:rFonts w:ascii="Microsoft YaHei UI" w:eastAsia="Microsoft YaHei UI" w:hAnsi="Microsoft YaHei UI"/>
          <w:b/>
          <w:color w:val="222222"/>
          <w:spacing w:val="8"/>
        </w:rPr>
        <w:t>2022年5月26日至6月8日</w:t>
      </w:r>
      <w:r w:rsidR="00DA1355" w:rsidRPr="00DA1355">
        <w:rPr>
          <w:rFonts w:ascii="Microsoft YaHei UI" w:eastAsia="Microsoft YaHei UI" w:hAnsi="Microsoft YaHei UI" w:hint="eastAsia"/>
          <w:b/>
          <w:color w:val="222222"/>
          <w:spacing w:val="8"/>
        </w:rPr>
        <w:t>1</w:t>
      </w:r>
      <w:r w:rsidR="00DA1355" w:rsidRPr="00DA1355">
        <w:rPr>
          <w:rFonts w:ascii="Microsoft YaHei UI" w:eastAsia="Microsoft YaHei UI" w:hAnsi="Microsoft YaHei UI"/>
          <w:b/>
          <w:color w:val="222222"/>
          <w:spacing w:val="8"/>
        </w:rPr>
        <w:t>6</w:t>
      </w:r>
      <w:r w:rsidR="00DA1355" w:rsidRPr="00DA1355">
        <w:rPr>
          <w:rFonts w:ascii="Microsoft YaHei UI" w:eastAsia="Microsoft YaHei UI" w:hAnsi="Microsoft YaHei UI" w:hint="eastAsia"/>
          <w:b/>
          <w:color w:val="222222"/>
          <w:spacing w:val="8"/>
        </w:rPr>
        <w:t>:</w:t>
      </w:r>
      <w:r w:rsidR="00DA1355" w:rsidRPr="00DA1355">
        <w:rPr>
          <w:rFonts w:ascii="Microsoft YaHei UI" w:eastAsia="Microsoft YaHei UI" w:hAnsi="Microsoft YaHei UI"/>
          <w:b/>
          <w:color w:val="222222"/>
          <w:spacing w:val="8"/>
        </w:rPr>
        <w:t>00</w:t>
      </w:r>
      <w:r w:rsidR="00DA1355" w:rsidRPr="00DA1355">
        <w:rPr>
          <w:rFonts w:ascii="Microsoft YaHei UI" w:eastAsia="Microsoft YaHei UI" w:hAnsi="Microsoft YaHei UI" w:hint="eastAsia"/>
          <w:b/>
          <w:color w:val="222222"/>
          <w:spacing w:val="8"/>
        </w:rPr>
        <w:t>截止</w:t>
      </w:r>
      <w:r w:rsidRPr="00DA1355">
        <w:rPr>
          <w:rFonts w:ascii="Microsoft YaHei UI" w:eastAsia="Microsoft YaHei UI" w:hAnsi="Microsoft YaHei UI"/>
          <w:color w:val="222222"/>
          <w:spacing w:val="8"/>
        </w:rPr>
        <w:t>。逾期不予受理。</w:t>
      </w:r>
    </w:p>
    <w:p w14:paraId="11FD80FC" w14:textId="647DDE62"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2.申报方式：</w:t>
      </w:r>
      <w:r w:rsidR="00DA1355">
        <w:rPr>
          <w:rFonts w:ascii="Microsoft YaHei UI" w:eastAsia="Microsoft YaHei UI" w:hAnsi="Microsoft YaHei UI" w:hint="eastAsia"/>
          <w:color w:val="222222"/>
          <w:spacing w:val="8"/>
        </w:rPr>
        <w:t>采用</w:t>
      </w:r>
      <w:r w:rsidR="00DA1355" w:rsidRPr="000C7A5C">
        <w:rPr>
          <w:rFonts w:ascii="Microsoft YaHei UI" w:eastAsia="Microsoft YaHei UI" w:hAnsi="Microsoft YaHei UI" w:hint="eastAsia"/>
          <w:b/>
          <w:color w:val="222222"/>
          <w:spacing w:val="8"/>
        </w:rPr>
        <w:t>网上申报方式</w:t>
      </w:r>
      <w:r w:rsidR="00DA1355">
        <w:rPr>
          <w:rFonts w:ascii="Microsoft YaHei UI" w:eastAsia="Microsoft YaHei UI" w:hAnsi="Microsoft YaHei UI" w:hint="eastAsia"/>
          <w:color w:val="222222"/>
          <w:spacing w:val="8"/>
        </w:rPr>
        <w:t>，无需提交纸质材料。申请人通过登录</w:t>
      </w:r>
      <w:r w:rsidR="00DA1355" w:rsidRPr="000C7A5C">
        <w:rPr>
          <w:rFonts w:ascii="Microsoft YaHei UI" w:eastAsia="Microsoft YaHei UI" w:hAnsi="Microsoft YaHei UI" w:hint="eastAsia"/>
          <w:b/>
          <w:color w:val="222222"/>
          <w:spacing w:val="8"/>
        </w:rPr>
        <w:t>上海市人民政府发展研究中心网站（www.fzzx.sh.gov.cn）</w:t>
      </w:r>
      <w:r w:rsidR="00DA1355">
        <w:rPr>
          <w:rFonts w:ascii="Microsoft YaHei UI" w:eastAsia="Microsoft YaHei UI" w:hAnsi="Microsoft YaHei UI" w:hint="eastAsia"/>
          <w:color w:val="222222"/>
          <w:spacing w:val="8"/>
        </w:rPr>
        <w:t>——</w:t>
      </w:r>
      <w:r w:rsidR="00DA1355" w:rsidRPr="000C7A5C">
        <w:rPr>
          <w:rFonts w:ascii="Microsoft YaHei UI" w:eastAsia="Microsoft YaHei UI" w:hAnsi="Microsoft YaHei UI" w:hint="eastAsia"/>
          <w:b/>
          <w:color w:val="222222"/>
          <w:spacing w:val="8"/>
        </w:rPr>
        <w:t>“项目申</w:t>
      </w:r>
      <w:r w:rsidR="00DA1355" w:rsidRPr="000C7A5C">
        <w:rPr>
          <w:rFonts w:ascii="Microsoft YaHei UI" w:eastAsia="Microsoft YaHei UI" w:hAnsi="Microsoft YaHei UI" w:hint="eastAsia"/>
          <w:b/>
          <w:color w:val="222222"/>
          <w:spacing w:val="8"/>
        </w:rPr>
        <w:lastRenderedPageBreak/>
        <w:t>报”</w:t>
      </w:r>
      <w:r w:rsidR="00DA1355" w:rsidRPr="000C7A5C">
        <w:rPr>
          <w:rFonts w:ascii="Microsoft YaHei UI" w:eastAsia="Microsoft YaHei UI" w:hAnsi="Microsoft YaHei UI" w:hint="eastAsia"/>
          <w:color w:val="222222"/>
          <w:spacing w:val="8"/>
        </w:rPr>
        <w:t>栏</w:t>
      </w:r>
      <w:r w:rsidR="00DA1355">
        <w:rPr>
          <w:rFonts w:ascii="Microsoft YaHei UI" w:eastAsia="Microsoft YaHei UI" w:hAnsi="Microsoft YaHei UI" w:hint="eastAsia"/>
          <w:color w:val="222222"/>
          <w:spacing w:val="8"/>
        </w:rPr>
        <w:t>目——</w:t>
      </w:r>
      <w:r w:rsidR="00DA1355" w:rsidRPr="000C7A5C">
        <w:rPr>
          <w:rFonts w:ascii="Microsoft YaHei UI" w:eastAsia="Microsoft YaHei UI" w:hAnsi="Microsoft YaHei UI" w:hint="eastAsia"/>
          <w:b/>
          <w:color w:val="222222"/>
          <w:spacing w:val="8"/>
        </w:rPr>
        <w:t>“决策咨询研究项目管理平台”</w:t>
      </w:r>
      <w:r w:rsidR="00DA1355">
        <w:rPr>
          <w:rFonts w:ascii="Microsoft YaHei UI" w:eastAsia="Microsoft YaHei UI" w:hAnsi="Microsoft YaHei UI" w:hint="eastAsia"/>
          <w:color w:val="222222"/>
          <w:spacing w:val="8"/>
        </w:rPr>
        <w:t>进行申报</w:t>
      </w:r>
      <w:r w:rsidR="00DA1355">
        <w:rPr>
          <w:rFonts w:ascii="Microsoft YaHei UI" w:eastAsia="Microsoft YaHei UI" w:hAnsi="Microsoft YaHei UI" w:hint="eastAsia"/>
          <w:color w:val="333333"/>
          <w:spacing w:val="8"/>
        </w:rPr>
        <w:t>（</w:t>
      </w:r>
      <w:r w:rsidR="00DA1355" w:rsidRPr="00694659">
        <w:rPr>
          <w:rFonts w:ascii="Microsoft YaHei UI" w:eastAsia="Microsoft YaHei UI" w:hAnsi="Microsoft YaHei UI" w:hint="eastAsia"/>
          <w:b/>
          <w:color w:val="333333"/>
          <w:spacing w:val="8"/>
        </w:rPr>
        <w:t>“申请单位”填写“上海交通大学”</w:t>
      </w:r>
      <w:r w:rsidR="00DA1355">
        <w:rPr>
          <w:rFonts w:ascii="Microsoft YaHei UI" w:eastAsia="Microsoft YaHei UI" w:hAnsi="Microsoft YaHei UI" w:hint="eastAsia"/>
          <w:color w:val="333333"/>
          <w:spacing w:val="8"/>
        </w:rPr>
        <w:t>）</w:t>
      </w:r>
      <w:r w:rsidR="00DA1355">
        <w:rPr>
          <w:rFonts w:ascii="Microsoft YaHei UI" w:eastAsia="Microsoft YaHei UI" w:hAnsi="Microsoft YaHei UI" w:hint="eastAsia"/>
          <w:color w:val="222222"/>
          <w:spacing w:val="8"/>
        </w:rPr>
        <w:t>。</w:t>
      </w:r>
    </w:p>
    <w:p w14:paraId="454A099B" w14:textId="2B467421"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3.申报步骤：</w:t>
      </w:r>
      <w:r w:rsidR="00DA1355">
        <w:rPr>
          <w:rFonts w:ascii="Microsoft YaHei UI" w:eastAsia="Microsoft YaHei UI" w:hAnsi="Microsoft YaHei UI" w:hint="eastAsia"/>
          <w:color w:val="222222"/>
          <w:spacing w:val="8"/>
        </w:rPr>
        <w:t>（1）申请人</w:t>
      </w:r>
      <w:r w:rsidR="00DA1355" w:rsidRPr="000C7A5C">
        <w:rPr>
          <w:rFonts w:ascii="Microsoft YaHei UI" w:eastAsia="Microsoft YaHei UI" w:hAnsi="Microsoft YaHei UI" w:hint="eastAsia"/>
          <w:b/>
          <w:color w:val="222222"/>
          <w:spacing w:val="8"/>
        </w:rPr>
        <w:t>注册并完成实名认证</w:t>
      </w:r>
      <w:r w:rsidR="00DA1355">
        <w:rPr>
          <w:rFonts w:ascii="Microsoft YaHei UI" w:eastAsia="Microsoft YaHei UI" w:hAnsi="Microsoft YaHei UI" w:hint="eastAsia"/>
          <w:color w:val="222222"/>
          <w:spacing w:val="8"/>
        </w:rPr>
        <w:t>（已注册用户可直接登录）；（</w:t>
      </w:r>
      <w:r w:rsidR="00DA1355">
        <w:rPr>
          <w:rFonts w:ascii="Microsoft YaHei UI" w:eastAsia="Microsoft YaHei UI" w:hAnsi="Microsoft YaHei UI"/>
          <w:color w:val="222222"/>
          <w:spacing w:val="8"/>
        </w:rPr>
        <w:t>2</w:t>
      </w:r>
      <w:r w:rsidR="00DA1355">
        <w:rPr>
          <w:rFonts w:ascii="Microsoft YaHei UI" w:eastAsia="Microsoft YaHei UI" w:hAnsi="Microsoft YaHei UI" w:hint="eastAsia"/>
          <w:color w:val="222222"/>
          <w:spacing w:val="8"/>
        </w:rPr>
        <w:t>）申请人</w:t>
      </w:r>
      <w:r w:rsidR="00DA1355" w:rsidRPr="000C7A5C">
        <w:rPr>
          <w:rFonts w:ascii="Microsoft YaHei UI" w:eastAsia="Microsoft YaHei UI" w:hAnsi="Microsoft YaHei UI" w:hint="eastAsia"/>
          <w:b/>
          <w:color w:val="222222"/>
          <w:spacing w:val="8"/>
        </w:rPr>
        <w:t>在网上填写并提交</w:t>
      </w:r>
      <w:r w:rsidR="00DA1355">
        <w:rPr>
          <w:rFonts w:ascii="Microsoft YaHei UI" w:eastAsia="Microsoft YaHei UI" w:hAnsi="Microsoft YaHei UI" w:hint="eastAsia"/>
          <w:color w:val="222222"/>
          <w:spacing w:val="8"/>
        </w:rPr>
        <w:t>申报材料；（</w:t>
      </w:r>
      <w:r w:rsidR="00DA1355">
        <w:rPr>
          <w:rFonts w:ascii="Microsoft YaHei UI" w:eastAsia="Microsoft YaHei UI" w:hAnsi="Microsoft YaHei UI"/>
          <w:color w:val="222222"/>
          <w:spacing w:val="8"/>
        </w:rPr>
        <w:t>3</w:t>
      </w:r>
      <w:r w:rsidR="00DA1355">
        <w:rPr>
          <w:rFonts w:ascii="Microsoft YaHei UI" w:eastAsia="Microsoft YaHei UI" w:hAnsi="Microsoft YaHei UI" w:hint="eastAsia"/>
          <w:color w:val="222222"/>
          <w:spacing w:val="8"/>
        </w:rPr>
        <w:t>）申请人所在单位完成网上审核。</w:t>
      </w:r>
    </w:p>
    <w:p w14:paraId="445F52C7"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四、标书评审</w:t>
      </w:r>
    </w:p>
    <w:p w14:paraId="17F78379"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招标单位组织专家进行评审，评标结果将在上海市人民政府发展研究中心网站（http://www.fzzx.sh.gov.cn）和上海市人民政府合作交流办公室网站（http://hzjl.sh.gov.cn）公布。</w:t>
      </w:r>
    </w:p>
    <w:p w14:paraId="0D7B7102"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五、进度要求</w:t>
      </w:r>
    </w:p>
    <w:p w14:paraId="53AB081B"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1.课题组按要求须填写《上海市人民政府决策咨询研究项目计划任务书》，并提交详细研究提纲和具体实施计划。</w:t>
      </w:r>
    </w:p>
    <w:p w14:paraId="6362DE5B"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2.2022年11月底完成课题研究，由招标单位组织专家对研究成果进行评审验收。验收合格的课题，须向招标单位提交正式研究报告及成果摘要。</w:t>
      </w:r>
    </w:p>
    <w:p w14:paraId="62F92E23"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六、经费资助</w:t>
      </w:r>
    </w:p>
    <w:p w14:paraId="0C6BCFD5"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每项课题资助人民币10万元。</w:t>
      </w:r>
    </w:p>
    <w:p w14:paraId="1F10CD10"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七、联系方式</w:t>
      </w:r>
    </w:p>
    <w:p w14:paraId="6C2DC4AF" w14:textId="77777777" w:rsidR="00DA1355" w:rsidRPr="004421E3" w:rsidRDefault="00DA1355" w:rsidP="00DA1355">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32DF7139" w14:textId="77777777" w:rsidR="00DA1355" w:rsidRPr="004421E3" w:rsidRDefault="00DA1355" w:rsidP="00DA1355">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41077717" w14:textId="77777777" w:rsidR="00DA1355" w:rsidRPr="004421E3" w:rsidRDefault="00DA1355" w:rsidP="00DA1355">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56708FF6" w14:textId="77777777" w:rsidR="00DA1355" w:rsidRPr="000A34FD" w:rsidRDefault="00DA1355" w:rsidP="00DA1355">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1F5524DB" w14:textId="3815974D"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r w:rsidRPr="00DA1355">
        <w:rPr>
          <w:rFonts w:ascii="Microsoft YaHei UI" w:eastAsia="Microsoft YaHei UI" w:hAnsi="Microsoft YaHei UI"/>
          <w:color w:val="222222"/>
          <w:spacing w:val="8"/>
        </w:rPr>
        <w:t> </w:t>
      </w:r>
    </w:p>
    <w:p w14:paraId="2073A04E" w14:textId="77777777" w:rsidR="00906658" w:rsidRPr="00DA1355" w:rsidRDefault="00906658" w:rsidP="00DA1355">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DA1355">
        <w:rPr>
          <w:rFonts w:ascii="Microsoft YaHei UI" w:eastAsia="Microsoft YaHei UI" w:hAnsi="Microsoft YaHei UI" w:cs="宋体"/>
          <w:b/>
          <w:bCs/>
          <w:color w:val="222222"/>
          <w:spacing w:val="8"/>
          <w:kern w:val="36"/>
          <w:sz w:val="33"/>
          <w:szCs w:val="33"/>
        </w:rPr>
        <w:lastRenderedPageBreak/>
        <w:t>2022年度上海市人民政府决策咨询研究合作交流专项课题指南</w:t>
      </w:r>
    </w:p>
    <w:p w14:paraId="0ED99366" w14:textId="2F5A3AB1"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4BF87956"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一、本市国内合作交流工作数字化转型路径研究</w:t>
      </w:r>
    </w:p>
    <w:p w14:paraId="1653A472"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研究目的与要求：</w:t>
      </w:r>
    </w:p>
    <w:p w14:paraId="21D878D7"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围绕贯彻落实市委、市政府关于全面推进上海城市数字化转型的有关部署和要求，顺应和掌握数字化时代带来的新趋势新机遇，研究提出当前和今后一个时期推进本市国内合作交流工作数字化转型的基本思路、主要任务、工作举措和对策建议，构建统筹规划、系统推进的数字化转型工作格局。</w:t>
      </w:r>
    </w:p>
    <w:p w14:paraId="08A09844"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本课题重点研究但不限于以下方面：</w:t>
      </w:r>
    </w:p>
    <w:p w14:paraId="13FE191C"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1.梳理全面推进上海城市数字化转型的有关部署和要求；</w:t>
      </w:r>
    </w:p>
    <w:p w14:paraId="161607B0"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2.研究分析当前本市国内合作交流数字化转型面临的挑战和问题；</w:t>
      </w:r>
    </w:p>
    <w:p w14:paraId="6631AD79" w14:textId="338A6A59" w:rsidR="00906658"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3.结合实际提出今后一个时期推进本市国内合作交流工作数字化转型的思路和举措。</w:t>
      </w:r>
    </w:p>
    <w:p w14:paraId="601EAE33" w14:textId="77777777" w:rsidR="00DA1355" w:rsidRPr="00DA1355" w:rsidRDefault="00DA1355"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1AD8E030"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二、推进本市各地来沪企业服务平台建设工作研究</w:t>
      </w:r>
    </w:p>
    <w:p w14:paraId="0D1D5421"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研究目的与要求：</w:t>
      </w:r>
    </w:p>
    <w:p w14:paraId="39311C6D"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围绕服务本市构建新发展格局，尤其是打造国内大循环的中心节点、国内国际双循环的战略链接，吸引国内企业来沪发展，研究加强和改进服务各地来沪企业的工作模式，探索构建政府支持、市场运作、企业主体、社会参与的企业服务机制。</w:t>
      </w:r>
    </w:p>
    <w:p w14:paraId="2C1C6268"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本课题重点研究但不限于以下方面：</w:t>
      </w:r>
    </w:p>
    <w:p w14:paraId="57F7FD55"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lastRenderedPageBreak/>
        <w:t>1.总结本市服务各地企业来沪投资的基本情况；</w:t>
      </w:r>
    </w:p>
    <w:p w14:paraId="5FBE7FA4"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2.研究分析加强本市各地来沪企业服务平台的现实需要和面临的实际问题；</w:t>
      </w:r>
    </w:p>
    <w:p w14:paraId="2A33A7A6" w14:textId="140DBA83" w:rsidR="00906658"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3.结合实际提出推进本市各地来沪企业服务平台建设的对策和建议。</w:t>
      </w:r>
    </w:p>
    <w:p w14:paraId="6DB90137" w14:textId="77777777" w:rsidR="00DA1355" w:rsidRPr="00DA1355" w:rsidRDefault="00DA1355"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1AB34274"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三、建立本市与兄弟省市政府间战略合作框架协议评估体系研究</w:t>
      </w:r>
    </w:p>
    <w:p w14:paraId="6A0929FD"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研究目的与要求：</w:t>
      </w:r>
    </w:p>
    <w:p w14:paraId="7C9CC48B"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围绕贯彻国家区域协调发展战略，增进本市与各地的合作，促进政府间合作框架协议落实以及续签等工作，研究建立系统、科学、有效的本市与兄弟省市间战略合作框架协议执行情况评估机制，提出加强评估成果应用的对策和建议。</w:t>
      </w:r>
    </w:p>
    <w:p w14:paraId="252D0F72"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本课题重点研究但不限于以下方面：</w:t>
      </w:r>
    </w:p>
    <w:p w14:paraId="4CB64122"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1.总结当前本市与兄弟省市间战略合作框架协议的签订及执行情况；</w:t>
      </w:r>
    </w:p>
    <w:p w14:paraId="06EDA273"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2.研究建立本市与兄弟省市间战略合作框架协议执行情况的评估机制；</w:t>
      </w:r>
    </w:p>
    <w:p w14:paraId="657DDB3C" w14:textId="6D707BB6" w:rsidR="00906658"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3.结合实际提出本市与相关兄弟省市间战略合作框架协议执行情况评估成果应用的思路和举措。</w:t>
      </w:r>
    </w:p>
    <w:p w14:paraId="0F46E224" w14:textId="77777777" w:rsidR="00DA1355" w:rsidRPr="00DA1355" w:rsidRDefault="00DA1355"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bookmarkStart w:id="0" w:name="_GoBack"/>
      <w:bookmarkEnd w:id="0"/>
    </w:p>
    <w:p w14:paraId="28507540"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b/>
          <w:bCs/>
          <w:color w:val="222222"/>
          <w:spacing w:val="8"/>
        </w:rPr>
        <w:t>四、深化本市援外</w:t>
      </w:r>
      <w:proofErr w:type="gramStart"/>
      <w:r w:rsidRPr="00DA1355">
        <w:rPr>
          <w:rFonts w:ascii="Microsoft YaHei UI" w:eastAsia="Microsoft YaHei UI" w:hAnsi="Microsoft YaHei UI"/>
          <w:b/>
          <w:bCs/>
          <w:color w:val="222222"/>
          <w:spacing w:val="8"/>
        </w:rPr>
        <w:t>机构党建</w:t>
      </w:r>
      <w:proofErr w:type="gramEnd"/>
      <w:r w:rsidRPr="00DA1355">
        <w:rPr>
          <w:rFonts w:ascii="Microsoft YaHei UI" w:eastAsia="Microsoft YaHei UI" w:hAnsi="Microsoft YaHei UI"/>
          <w:b/>
          <w:bCs/>
          <w:color w:val="222222"/>
          <w:spacing w:val="8"/>
        </w:rPr>
        <w:t>工作成效研究</w:t>
      </w:r>
    </w:p>
    <w:p w14:paraId="31AED3AB"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研究目的与要求：</w:t>
      </w:r>
    </w:p>
    <w:p w14:paraId="1AFB2289"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围绕推进新时代党的建设新的伟大工程，按照全面提高党的建设质量的决策部署，立足本市对口支援与合作交流工作实践，研究分析本市援外党建</w:t>
      </w:r>
      <w:r w:rsidRPr="00DA1355">
        <w:rPr>
          <w:rFonts w:ascii="Microsoft YaHei UI" w:eastAsia="Microsoft YaHei UI" w:hAnsi="Microsoft YaHei UI"/>
          <w:color w:val="222222"/>
          <w:spacing w:val="8"/>
        </w:rPr>
        <w:lastRenderedPageBreak/>
        <w:t>工作面临的新情况、新机遇、新挑战，就深化本市援外</w:t>
      </w:r>
      <w:proofErr w:type="gramStart"/>
      <w:r w:rsidRPr="00DA1355">
        <w:rPr>
          <w:rFonts w:ascii="Microsoft YaHei UI" w:eastAsia="Microsoft YaHei UI" w:hAnsi="Microsoft YaHei UI"/>
          <w:color w:val="222222"/>
          <w:spacing w:val="8"/>
        </w:rPr>
        <w:t>机构党建</w:t>
      </w:r>
      <w:proofErr w:type="gramEnd"/>
      <w:r w:rsidRPr="00DA1355">
        <w:rPr>
          <w:rFonts w:ascii="Microsoft YaHei UI" w:eastAsia="Microsoft YaHei UI" w:hAnsi="Microsoft YaHei UI"/>
          <w:color w:val="222222"/>
          <w:spacing w:val="8"/>
        </w:rPr>
        <w:t>工作成效提出对策建议。</w:t>
      </w:r>
    </w:p>
    <w:p w14:paraId="2F68AC53"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本课题重点研究但不限于以下方面：</w:t>
      </w:r>
    </w:p>
    <w:p w14:paraId="5DA7BBBA"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1.分析当前本市援外</w:t>
      </w:r>
      <w:proofErr w:type="gramStart"/>
      <w:r w:rsidRPr="00DA1355">
        <w:rPr>
          <w:rFonts w:ascii="Microsoft YaHei UI" w:eastAsia="Microsoft YaHei UI" w:hAnsi="Microsoft YaHei UI"/>
          <w:color w:val="222222"/>
          <w:spacing w:val="8"/>
        </w:rPr>
        <w:t>机构党建</w:t>
      </w:r>
      <w:proofErr w:type="gramEnd"/>
      <w:r w:rsidRPr="00DA1355">
        <w:rPr>
          <w:rFonts w:ascii="Microsoft YaHei UI" w:eastAsia="Microsoft YaHei UI" w:hAnsi="Microsoft YaHei UI"/>
          <w:color w:val="222222"/>
          <w:spacing w:val="8"/>
        </w:rPr>
        <w:t>工作面临的形势和任务；</w:t>
      </w:r>
    </w:p>
    <w:p w14:paraId="06D9A4AB"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2.研究影响和制约本市援外</w:t>
      </w:r>
      <w:proofErr w:type="gramStart"/>
      <w:r w:rsidRPr="00DA1355">
        <w:rPr>
          <w:rFonts w:ascii="Microsoft YaHei UI" w:eastAsia="Microsoft YaHei UI" w:hAnsi="Microsoft YaHei UI"/>
          <w:color w:val="222222"/>
          <w:spacing w:val="8"/>
        </w:rPr>
        <w:t>机构党建</w:t>
      </w:r>
      <w:proofErr w:type="gramEnd"/>
      <w:r w:rsidRPr="00DA1355">
        <w:rPr>
          <w:rFonts w:ascii="Microsoft YaHei UI" w:eastAsia="Microsoft YaHei UI" w:hAnsi="Microsoft YaHei UI"/>
          <w:color w:val="222222"/>
          <w:spacing w:val="8"/>
        </w:rPr>
        <w:t>工作成效的主要问题；</w:t>
      </w:r>
    </w:p>
    <w:p w14:paraId="668EDC48"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DA1355">
        <w:rPr>
          <w:rFonts w:ascii="Microsoft YaHei UI" w:eastAsia="Microsoft YaHei UI" w:hAnsi="Microsoft YaHei UI"/>
          <w:color w:val="222222"/>
          <w:spacing w:val="8"/>
        </w:rPr>
        <w:t>3.结合实际提出深化本市援外</w:t>
      </w:r>
      <w:proofErr w:type="gramStart"/>
      <w:r w:rsidRPr="00DA1355">
        <w:rPr>
          <w:rFonts w:ascii="Microsoft YaHei UI" w:eastAsia="Microsoft YaHei UI" w:hAnsi="Microsoft YaHei UI"/>
          <w:color w:val="222222"/>
          <w:spacing w:val="8"/>
        </w:rPr>
        <w:t>机构党建</w:t>
      </w:r>
      <w:proofErr w:type="gramEnd"/>
      <w:r w:rsidRPr="00DA1355">
        <w:rPr>
          <w:rFonts w:ascii="Microsoft YaHei UI" w:eastAsia="Microsoft YaHei UI" w:hAnsi="Microsoft YaHei UI"/>
          <w:color w:val="222222"/>
          <w:spacing w:val="8"/>
        </w:rPr>
        <w:t>工作成效的思路和举措。</w:t>
      </w:r>
    </w:p>
    <w:p w14:paraId="6333A900" w14:textId="77777777" w:rsidR="00906658" w:rsidRPr="00DA1355" w:rsidRDefault="00906658" w:rsidP="00DA1355">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906658" w:rsidRPr="00DA1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45FE" w14:textId="77777777" w:rsidR="004E5053" w:rsidRDefault="004E5053" w:rsidP="00DA1355">
      <w:r>
        <w:separator/>
      </w:r>
    </w:p>
  </w:endnote>
  <w:endnote w:type="continuationSeparator" w:id="0">
    <w:p w14:paraId="42A285A4" w14:textId="77777777" w:rsidR="004E5053" w:rsidRDefault="004E5053" w:rsidP="00D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6EF9" w14:textId="77777777" w:rsidR="004E5053" w:rsidRDefault="004E5053" w:rsidP="00DA1355">
      <w:r>
        <w:separator/>
      </w:r>
    </w:p>
  </w:footnote>
  <w:footnote w:type="continuationSeparator" w:id="0">
    <w:p w14:paraId="4C0339CF" w14:textId="77777777" w:rsidR="004E5053" w:rsidRDefault="004E5053" w:rsidP="00DA1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B8"/>
    <w:rsid w:val="004E5053"/>
    <w:rsid w:val="007612DB"/>
    <w:rsid w:val="00821EB8"/>
    <w:rsid w:val="00906658"/>
    <w:rsid w:val="00DA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19F6E"/>
  <w15:chartTrackingRefBased/>
  <w15:docId w15:val="{20F88F18-02BF-44FB-B441-E792763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6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6658"/>
    <w:rPr>
      <w:b/>
      <w:bCs/>
    </w:rPr>
  </w:style>
  <w:style w:type="paragraph" w:styleId="a5">
    <w:name w:val="header"/>
    <w:basedOn w:val="a"/>
    <w:link w:val="a6"/>
    <w:uiPriority w:val="99"/>
    <w:unhideWhenUsed/>
    <w:rsid w:val="00DA13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A1355"/>
    <w:rPr>
      <w:sz w:val="18"/>
      <w:szCs w:val="18"/>
    </w:rPr>
  </w:style>
  <w:style w:type="paragraph" w:styleId="a7">
    <w:name w:val="footer"/>
    <w:basedOn w:val="a"/>
    <w:link w:val="a8"/>
    <w:uiPriority w:val="99"/>
    <w:unhideWhenUsed/>
    <w:rsid w:val="00DA1355"/>
    <w:pPr>
      <w:tabs>
        <w:tab w:val="center" w:pos="4153"/>
        <w:tab w:val="right" w:pos="8306"/>
      </w:tabs>
      <w:snapToGrid w:val="0"/>
      <w:jc w:val="left"/>
    </w:pPr>
    <w:rPr>
      <w:sz w:val="18"/>
      <w:szCs w:val="18"/>
    </w:rPr>
  </w:style>
  <w:style w:type="character" w:customStyle="1" w:styleId="a8">
    <w:name w:val="页脚 字符"/>
    <w:basedOn w:val="a0"/>
    <w:link w:val="a7"/>
    <w:uiPriority w:val="99"/>
    <w:rsid w:val="00DA13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2022-05-26T04:43:00Z</dcterms:created>
  <dcterms:modified xsi:type="dcterms:W3CDTF">2022-05-26T05:11:00Z</dcterms:modified>
</cp:coreProperties>
</file>