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1768C" w14:textId="2CBFD665" w:rsidR="00150014" w:rsidRPr="003677BE" w:rsidRDefault="00150014" w:rsidP="003677BE">
      <w:pPr>
        <w:widowControl/>
        <w:shd w:val="clear" w:color="auto" w:fill="FFFFFF"/>
        <w:spacing w:after="210"/>
        <w:jc w:val="center"/>
        <w:outlineLvl w:val="1"/>
        <w:rPr>
          <w:rFonts w:ascii="Microsoft YaHei UI" w:eastAsia="Microsoft YaHei UI" w:hAnsi="Microsoft YaHei UI" w:cs="宋体"/>
          <w:b/>
          <w:bCs/>
          <w:color w:val="333333"/>
          <w:spacing w:val="8"/>
          <w:kern w:val="0"/>
          <w:sz w:val="33"/>
          <w:szCs w:val="33"/>
        </w:rPr>
      </w:pPr>
      <w:r w:rsidRPr="003677BE">
        <w:rPr>
          <w:rFonts w:ascii="Microsoft YaHei UI" w:eastAsia="Microsoft YaHei UI" w:hAnsi="Microsoft YaHei UI" w:cs="宋体" w:hint="eastAsia"/>
          <w:b/>
          <w:bCs/>
          <w:color w:val="333333"/>
          <w:spacing w:val="8"/>
          <w:kern w:val="0"/>
          <w:sz w:val="33"/>
          <w:szCs w:val="33"/>
        </w:rPr>
        <w:t>关于2021年度上海市人民政府决策咨询研究国际航运中心专项课题公开招标的通知</w:t>
      </w:r>
    </w:p>
    <w:p w14:paraId="23FDC4FC" w14:textId="77777777" w:rsidR="00150014" w:rsidRPr="003677BE" w:rsidRDefault="00150014" w:rsidP="003677B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1"/>
          <w:szCs w:val="21"/>
        </w:rPr>
      </w:pPr>
      <w:r w:rsidRPr="003677BE">
        <w:rPr>
          <w:rFonts w:ascii="Microsoft YaHei UI" w:eastAsia="Microsoft YaHei UI" w:hAnsi="Microsoft YaHei UI" w:hint="eastAsia"/>
          <w:color w:val="333333"/>
          <w:spacing w:val="8"/>
          <w:sz w:val="21"/>
          <w:szCs w:val="21"/>
        </w:rPr>
        <w:t>2021年度上海市人民政府决策咨询研究国际航运中心专项课题即日起面向社会发布并公开招标。现通知如下：</w:t>
      </w:r>
    </w:p>
    <w:p w14:paraId="597AAF24" w14:textId="77777777" w:rsidR="00150014" w:rsidRPr="003677BE" w:rsidRDefault="00150014" w:rsidP="003677BE">
      <w:pPr>
        <w:pStyle w:val="a3"/>
        <w:shd w:val="clear" w:color="auto" w:fill="FFFFFF"/>
        <w:spacing w:before="0" w:beforeAutospacing="0" w:after="0" w:afterAutospacing="0" w:line="360" w:lineRule="atLeast"/>
        <w:ind w:firstLine="480"/>
        <w:jc w:val="both"/>
        <w:rPr>
          <w:rFonts w:ascii="Microsoft YaHei UI" w:eastAsia="Microsoft YaHei UI" w:hAnsi="Microsoft YaHei UI"/>
          <w:b/>
          <w:color w:val="333333"/>
          <w:spacing w:val="8"/>
          <w:sz w:val="21"/>
          <w:szCs w:val="21"/>
        </w:rPr>
      </w:pPr>
      <w:r w:rsidRPr="003677BE">
        <w:rPr>
          <w:rFonts w:ascii="Microsoft YaHei UI" w:eastAsia="Microsoft YaHei UI" w:hAnsi="Microsoft YaHei UI" w:hint="eastAsia"/>
          <w:b/>
          <w:color w:val="333333"/>
          <w:spacing w:val="8"/>
          <w:sz w:val="21"/>
          <w:szCs w:val="21"/>
        </w:rPr>
        <w:t>一、课题目录</w:t>
      </w:r>
    </w:p>
    <w:p w14:paraId="529DEFBD" w14:textId="77777777" w:rsidR="00150014" w:rsidRPr="003677BE" w:rsidRDefault="00150014" w:rsidP="003677B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1"/>
          <w:szCs w:val="21"/>
        </w:rPr>
      </w:pPr>
      <w:r w:rsidRPr="003677BE">
        <w:rPr>
          <w:rFonts w:ascii="Microsoft YaHei UI" w:eastAsia="Microsoft YaHei UI" w:hAnsi="Microsoft YaHei UI" w:hint="eastAsia"/>
          <w:color w:val="333333"/>
          <w:spacing w:val="8"/>
          <w:sz w:val="21"/>
          <w:szCs w:val="21"/>
        </w:rPr>
        <w:t>1．上海国际航运中心数字化转型发展难点问题研究</w:t>
      </w:r>
    </w:p>
    <w:p w14:paraId="10030293" w14:textId="77777777" w:rsidR="00150014" w:rsidRPr="003677BE" w:rsidRDefault="00150014" w:rsidP="003677B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1"/>
          <w:szCs w:val="21"/>
        </w:rPr>
      </w:pPr>
      <w:r w:rsidRPr="003677BE">
        <w:rPr>
          <w:rFonts w:ascii="Microsoft YaHei UI" w:eastAsia="Microsoft YaHei UI" w:hAnsi="Microsoft YaHei UI" w:hint="eastAsia"/>
          <w:color w:val="333333"/>
          <w:spacing w:val="8"/>
          <w:sz w:val="21"/>
          <w:szCs w:val="21"/>
        </w:rPr>
        <w:t>2．长三角一体化背景下上海国际航运中心建设研究</w:t>
      </w:r>
    </w:p>
    <w:p w14:paraId="5E867DDE" w14:textId="77777777" w:rsidR="00150014" w:rsidRPr="003677BE" w:rsidRDefault="00150014" w:rsidP="003677BE">
      <w:pPr>
        <w:pStyle w:val="a3"/>
        <w:shd w:val="clear" w:color="auto" w:fill="FFFFFF"/>
        <w:spacing w:before="0" w:beforeAutospacing="0" w:after="0" w:afterAutospacing="0" w:line="360" w:lineRule="atLeast"/>
        <w:ind w:firstLine="480"/>
        <w:jc w:val="both"/>
        <w:rPr>
          <w:rFonts w:ascii="Microsoft YaHei UI" w:eastAsia="Microsoft YaHei UI" w:hAnsi="Microsoft YaHei UI"/>
          <w:b/>
          <w:color w:val="333333"/>
          <w:spacing w:val="8"/>
          <w:sz w:val="21"/>
          <w:szCs w:val="21"/>
        </w:rPr>
      </w:pPr>
      <w:r w:rsidRPr="003677BE">
        <w:rPr>
          <w:rFonts w:ascii="Microsoft YaHei UI" w:eastAsia="Microsoft YaHei UI" w:hAnsi="Microsoft YaHei UI" w:hint="eastAsia"/>
          <w:b/>
          <w:color w:val="333333"/>
          <w:spacing w:val="8"/>
          <w:sz w:val="21"/>
          <w:szCs w:val="21"/>
        </w:rPr>
        <w:t>二、招标范围</w:t>
      </w:r>
    </w:p>
    <w:p w14:paraId="68979DE4" w14:textId="77777777" w:rsidR="00150014" w:rsidRPr="003677BE" w:rsidRDefault="00150014" w:rsidP="003677B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1"/>
          <w:szCs w:val="21"/>
        </w:rPr>
      </w:pPr>
      <w:r w:rsidRPr="003677BE">
        <w:rPr>
          <w:rFonts w:ascii="Microsoft YaHei UI" w:eastAsia="Microsoft YaHei UI" w:hAnsi="Microsoft YaHei UI" w:hint="eastAsia"/>
          <w:color w:val="333333"/>
          <w:spacing w:val="8"/>
          <w:sz w:val="21"/>
          <w:szCs w:val="21"/>
        </w:rPr>
        <w:t>本次招标面向全国高等院校、科研机构、党政机关、社会团体、企业等单位或个人（个人申报须有课题依托管理单位）。</w:t>
      </w:r>
    </w:p>
    <w:p w14:paraId="1B91116B" w14:textId="77777777" w:rsidR="00150014" w:rsidRPr="003677BE" w:rsidRDefault="00150014" w:rsidP="003677BE">
      <w:pPr>
        <w:pStyle w:val="a3"/>
        <w:shd w:val="clear" w:color="auto" w:fill="FFFFFF"/>
        <w:spacing w:before="0" w:beforeAutospacing="0" w:after="0" w:afterAutospacing="0" w:line="360" w:lineRule="atLeast"/>
        <w:ind w:firstLine="480"/>
        <w:jc w:val="both"/>
        <w:rPr>
          <w:rFonts w:ascii="Microsoft YaHei UI" w:eastAsia="Microsoft YaHei UI" w:hAnsi="Microsoft YaHei UI"/>
          <w:b/>
          <w:color w:val="333333"/>
          <w:spacing w:val="8"/>
          <w:sz w:val="21"/>
          <w:szCs w:val="21"/>
        </w:rPr>
      </w:pPr>
      <w:bookmarkStart w:id="0" w:name="_GoBack"/>
      <w:r w:rsidRPr="003677BE">
        <w:rPr>
          <w:rFonts w:ascii="Microsoft YaHei UI" w:eastAsia="Microsoft YaHei UI" w:hAnsi="Microsoft YaHei UI" w:hint="eastAsia"/>
          <w:b/>
          <w:color w:val="333333"/>
          <w:spacing w:val="8"/>
          <w:sz w:val="21"/>
          <w:szCs w:val="21"/>
        </w:rPr>
        <w:t>三、投标程序</w:t>
      </w:r>
    </w:p>
    <w:bookmarkEnd w:id="0"/>
    <w:p w14:paraId="2755E454" w14:textId="7A9C3BD1" w:rsidR="00150014" w:rsidRPr="003677BE" w:rsidRDefault="00150014" w:rsidP="003677B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1"/>
          <w:szCs w:val="21"/>
        </w:rPr>
      </w:pPr>
      <w:r w:rsidRPr="003677BE">
        <w:rPr>
          <w:rFonts w:ascii="Microsoft YaHei UI" w:eastAsia="Microsoft YaHei UI" w:hAnsi="Microsoft YaHei UI" w:hint="eastAsia"/>
          <w:color w:val="333333"/>
          <w:spacing w:val="8"/>
          <w:sz w:val="21"/>
          <w:szCs w:val="21"/>
        </w:rPr>
        <w:t>1．申报方式：采用</w:t>
      </w:r>
      <w:r w:rsidRPr="003677BE">
        <w:rPr>
          <w:rFonts w:ascii="Microsoft YaHei UI" w:eastAsia="Microsoft YaHei UI" w:hAnsi="Microsoft YaHei UI" w:hint="eastAsia"/>
          <w:b/>
          <w:color w:val="333333"/>
          <w:spacing w:val="8"/>
          <w:sz w:val="21"/>
          <w:szCs w:val="21"/>
        </w:rPr>
        <w:t>网上申报方式</w:t>
      </w:r>
      <w:r w:rsidRPr="003677BE">
        <w:rPr>
          <w:rFonts w:ascii="Microsoft YaHei UI" w:eastAsia="Microsoft YaHei UI" w:hAnsi="Microsoft YaHei UI" w:hint="eastAsia"/>
          <w:color w:val="333333"/>
          <w:spacing w:val="8"/>
          <w:sz w:val="21"/>
          <w:szCs w:val="21"/>
        </w:rPr>
        <w:t>，无需提交纸质材料。申请人通过</w:t>
      </w:r>
      <w:r w:rsidRPr="003677BE">
        <w:rPr>
          <w:rFonts w:ascii="Microsoft YaHei UI" w:eastAsia="Microsoft YaHei UI" w:hAnsi="Microsoft YaHei UI" w:hint="eastAsia"/>
          <w:b/>
          <w:color w:val="333333"/>
          <w:spacing w:val="8"/>
          <w:sz w:val="21"/>
          <w:szCs w:val="21"/>
        </w:rPr>
        <w:t>登录上海市人民政府发展研究中心网站（http://www.fzzx.sh.gov.cn）——“项目申报”栏目——“决策咨询研究项目管理平台”进行申报</w:t>
      </w:r>
      <w:r w:rsidR="003677BE" w:rsidRPr="002C45B7">
        <w:rPr>
          <w:rFonts w:ascii="Microsoft YaHei UI" w:eastAsia="Microsoft YaHei UI" w:hAnsi="Microsoft YaHei UI" w:hint="eastAsia"/>
          <w:b/>
          <w:color w:val="333333"/>
          <w:spacing w:val="8"/>
          <w:sz w:val="21"/>
          <w:szCs w:val="21"/>
        </w:rPr>
        <w:t>（“申请单位”填写“上海交通大学”）</w:t>
      </w:r>
      <w:r w:rsidRPr="003677BE">
        <w:rPr>
          <w:rFonts w:ascii="Microsoft YaHei UI" w:eastAsia="Microsoft YaHei UI" w:hAnsi="Microsoft YaHei UI" w:hint="eastAsia"/>
          <w:color w:val="333333"/>
          <w:spacing w:val="8"/>
          <w:sz w:val="21"/>
          <w:szCs w:val="21"/>
        </w:rPr>
        <w:t>。</w:t>
      </w:r>
    </w:p>
    <w:p w14:paraId="252535AC" w14:textId="77777777" w:rsidR="00150014" w:rsidRPr="003677BE" w:rsidRDefault="00150014" w:rsidP="003677B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1"/>
          <w:szCs w:val="21"/>
        </w:rPr>
      </w:pPr>
      <w:r w:rsidRPr="003677BE">
        <w:rPr>
          <w:rFonts w:ascii="Microsoft YaHei UI" w:eastAsia="Microsoft YaHei UI" w:hAnsi="Microsoft YaHei UI" w:hint="eastAsia"/>
          <w:color w:val="333333"/>
          <w:spacing w:val="8"/>
          <w:sz w:val="21"/>
          <w:szCs w:val="21"/>
        </w:rPr>
        <w:t>2. 申报步骤：（1）申请人所在单位进行注册（单位注册需使用“法人一证通”进行校验）；（2）申请人注册并完成实名认证（已注册用户可直接登录）；（3）申请人填写提交申报材料；（4）申请人所在单位完成网上审核。</w:t>
      </w:r>
    </w:p>
    <w:p w14:paraId="1F88C215" w14:textId="77777777" w:rsidR="00150014" w:rsidRPr="003677BE" w:rsidRDefault="00150014" w:rsidP="003677B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1"/>
          <w:szCs w:val="21"/>
        </w:rPr>
      </w:pPr>
      <w:r w:rsidRPr="003677BE">
        <w:rPr>
          <w:rFonts w:ascii="Microsoft YaHei UI" w:eastAsia="Microsoft YaHei UI" w:hAnsi="Microsoft YaHei UI" w:hint="eastAsia"/>
          <w:color w:val="333333"/>
          <w:spacing w:val="8"/>
          <w:sz w:val="21"/>
          <w:szCs w:val="21"/>
        </w:rPr>
        <w:t>3．课题指南获取：登录上海市人民政府发展研究中心网站查阅《2021年度上海市人民政府决策咨询研究国际航运中心专项课题指南》。</w:t>
      </w:r>
    </w:p>
    <w:p w14:paraId="5C8A54C0" w14:textId="77777777" w:rsidR="00150014" w:rsidRPr="003677BE" w:rsidRDefault="00150014" w:rsidP="003677B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1"/>
          <w:szCs w:val="21"/>
        </w:rPr>
      </w:pPr>
      <w:r w:rsidRPr="003677BE">
        <w:rPr>
          <w:rFonts w:ascii="Microsoft YaHei UI" w:eastAsia="Microsoft YaHei UI" w:hAnsi="Microsoft YaHei UI" w:hint="eastAsia"/>
          <w:color w:val="333333"/>
          <w:spacing w:val="8"/>
          <w:sz w:val="21"/>
          <w:szCs w:val="21"/>
        </w:rPr>
        <w:t>4．在线填写要求：申请人填表前应仔细阅读课题指南和填表说明；申报材料填写应简明扼要，突出重点和关键，其中</w:t>
      </w:r>
      <w:r w:rsidRPr="003677BE">
        <w:rPr>
          <w:rFonts w:ascii="Microsoft YaHei UI" w:eastAsia="Microsoft YaHei UI" w:hAnsi="Microsoft YaHei UI" w:hint="eastAsia"/>
          <w:b/>
          <w:color w:val="333333"/>
          <w:spacing w:val="8"/>
          <w:sz w:val="21"/>
          <w:szCs w:val="21"/>
        </w:rPr>
        <w:t>《课题研究大纲》部分不得出现课题申请人及成员的姓名和单位</w:t>
      </w:r>
      <w:r w:rsidRPr="003677BE">
        <w:rPr>
          <w:rFonts w:ascii="Microsoft YaHei UI" w:eastAsia="Microsoft YaHei UI" w:hAnsi="Microsoft YaHei UI" w:hint="eastAsia"/>
          <w:color w:val="333333"/>
          <w:spacing w:val="8"/>
          <w:sz w:val="21"/>
          <w:szCs w:val="21"/>
        </w:rPr>
        <w:t>，</w:t>
      </w:r>
      <w:r w:rsidRPr="003677BE">
        <w:rPr>
          <w:rFonts w:ascii="Microsoft YaHei UI" w:eastAsia="Microsoft YaHei UI" w:hAnsi="Microsoft YaHei UI" w:hint="eastAsia"/>
          <w:b/>
          <w:color w:val="333333"/>
          <w:spacing w:val="8"/>
          <w:sz w:val="21"/>
          <w:szCs w:val="21"/>
        </w:rPr>
        <w:t>字数限5000字</w:t>
      </w:r>
      <w:r w:rsidRPr="003677BE">
        <w:rPr>
          <w:rFonts w:ascii="Microsoft YaHei UI" w:eastAsia="Microsoft YaHei UI" w:hAnsi="Microsoft YaHei UI" w:hint="eastAsia"/>
          <w:color w:val="333333"/>
          <w:spacing w:val="8"/>
          <w:sz w:val="21"/>
          <w:szCs w:val="21"/>
        </w:rPr>
        <w:t>，图表不超过规定尺寸。</w:t>
      </w:r>
    </w:p>
    <w:p w14:paraId="41E241A3" w14:textId="53727DDF" w:rsidR="00150014" w:rsidRPr="003677BE" w:rsidRDefault="00150014" w:rsidP="003677B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1"/>
          <w:szCs w:val="21"/>
        </w:rPr>
      </w:pPr>
      <w:r w:rsidRPr="003677BE">
        <w:rPr>
          <w:rFonts w:ascii="Microsoft YaHei UI" w:eastAsia="Microsoft YaHei UI" w:hAnsi="Microsoft YaHei UI" w:hint="eastAsia"/>
          <w:color w:val="333333"/>
          <w:spacing w:val="8"/>
          <w:sz w:val="21"/>
          <w:szCs w:val="21"/>
        </w:rPr>
        <w:lastRenderedPageBreak/>
        <w:t>5．网上申报受理日期：</w:t>
      </w:r>
      <w:r w:rsidR="003677BE" w:rsidRPr="00345128">
        <w:rPr>
          <w:rFonts w:ascii="Microsoft YaHei UI" w:eastAsia="Microsoft YaHei UI" w:hAnsi="Microsoft YaHei UI" w:hint="eastAsia"/>
          <w:b/>
          <w:color w:val="333333"/>
          <w:spacing w:val="8"/>
          <w:sz w:val="21"/>
          <w:szCs w:val="21"/>
        </w:rPr>
        <w:t>2021年5月6日至5月20日</w:t>
      </w:r>
      <w:r w:rsidR="003677BE">
        <w:rPr>
          <w:rFonts w:ascii="Microsoft YaHei UI" w:eastAsia="Microsoft YaHei UI" w:hAnsi="Microsoft YaHei UI" w:hint="eastAsia"/>
          <w:b/>
          <w:color w:val="333333"/>
          <w:spacing w:val="8"/>
          <w:sz w:val="21"/>
          <w:szCs w:val="21"/>
        </w:rPr>
        <w:t>16：00截止</w:t>
      </w:r>
      <w:r w:rsidR="003677BE" w:rsidRPr="00345128">
        <w:rPr>
          <w:rFonts w:ascii="Microsoft YaHei UI" w:eastAsia="Microsoft YaHei UI" w:hAnsi="Microsoft YaHei UI" w:hint="eastAsia"/>
          <w:b/>
          <w:color w:val="333333"/>
          <w:spacing w:val="8"/>
          <w:sz w:val="21"/>
          <w:szCs w:val="21"/>
        </w:rPr>
        <w:t>。逾期不予受理。</w:t>
      </w:r>
    </w:p>
    <w:p w14:paraId="1FFCD5AB" w14:textId="77777777" w:rsidR="00150014" w:rsidRPr="003677BE" w:rsidRDefault="00150014" w:rsidP="003677BE">
      <w:pPr>
        <w:pStyle w:val="a3"/>
        <w:shd w:val="clear" w:color="auto" w:fill="FFFFFF"/>
        <w:spacing w:before="0" w:beforeAutospacing="0" w:after="0" w:afterAutospacing="0" w:line="360" w:lineRule="atLeast"/>
        <w:ind w:firstLine="480"/>
        <w:jc w:val="both"/>
        <w:rPr>
          <w:rFonts w:ascii="Microsoft YaHei UI" w:eastAsia="Microsoft YaHei UI" w:hAnsi="Microsoft YaHei UI"/>
          <w:b/>
          <w:color w:val="333333"/>
          <w:spacing w:val="8"/>
          <w:sz w:val="21"/>
          <w:szCs w:val="21"/>
        </w:rPr>
      </w:pPr>
      <w:r w:rsidRPr="003677BE">
        <w:rPr>
          <w:rFonts w:ascii="Microsoft YaHei UI" w:eastAsia="Microsoft YaHei UI" w:hAnsi="Microsoft YaHei UI" w:hint="eastAsia"/>
          <w:b/>
          <w:color w:val="333333"/>
          <w:spacing w:val="8"/>
          <w:sz w:val="21"/>
          <w:szCs w:val="21"/>
        </w:rPr>
        <w:t>四、评标程序</w:t>
      </w:r>
    </w:p>
    <w:p w14:paraId="419DD797" w14:textId="77777777" w:rsidR="00150014" w:rsidRPr="003677BE" w:rsidRDefault="00150014" w:rsidP="003677B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1"/>
          <w:szCs w:val="21"/>
        </w:rPr>
      </w:pPr>
      <w:r w:rsidRPr="003677BE">
        <w:rPr>
          <w:rFonts w:ascii="Microsoft YaHei UI" w:eastAsia="Microsoft YaHei UI" w:hAnsi="Microsoft YaHei UI" w:hint="eastAsia"/>
          <w:color w:val="333333"/>
          <w:spacing w:val="8"/>
          <w:sz w:val="21"/>
          <w:szCs w:val="21"/>
        </w:rPr>
        <w:t>1．申报受理后，由招标单位组织进行评审。</w:t>
      </w:r>
    </w:p>
    <w:p w14:paraId="5F6486DB" w14:textId="77777777" w:rsidR="00150014" w:rsidRPr="003677BE" w:rsidRDefault="00150014" w:rsidP="003677B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1"/>
          <w:szCs w:val="21"/>
        </w:rPr>
      </w:pPr>
      <w:r w:rsidRPr="003677BE">
        <w:rPr>
          <w:rFonts w:ascii="Microsoft YaHei UI" w:eastAsia="Microsoft YaHei UI" w:hAnsi="Microsoft YaHei UI" w:hint="eastAsia"/>
          <w:color w:val="333333"/>
          <w:spacing w:val="8"/>
          <w:sz w:val="21"/>
          <w:szCs w:val="21"/>
        </w:rPr>
        <w:t>2．中标结果将于2021年6月在上海市人民政府发展研究中心网站公布。</w:t>
      </w:r>
    </w:p>
    <w:p w14:paraId="2E9678F2" w14:textId="77777777" w:rsidR="00150014" w:rsidRPr="003677BE" w:rsidRDefault="00150014" w:rsidP="003677BE">
      <w:pPr>
        <w:pStyle w:val="a3"/>
        <w:shd w:val="clear" w:color="auto" w:fill="FFFFFF"/>
        <w:spacing w:before="0" w:beforeAutospacing="0" w:after="0" w:afterAutospacing="0" w:line="360" w:lineRule="atLeast"/>
        <w:ind w:firstLine="480"/>
        <w:jc w:val="both"/>
        <w:rPr>
          <w:rFonts w:ascii="Microsoft YaHei UI" w:eastAsia="Microsoft YaHei UI" w:hAnsi="Microsoft YaHei UI"/>
          <w:b/>
          <w:color w:val="333333"/>
          <w:spacing w:val="8"/>
          <w:sz w:val="21"/>
          <w:szCs w:val="21"/>
        </w:rPr>
      </w:pPr>
      <w:r w:rsidRPr="003677BE">
        <w:rPr>
          <w:rFonts w:ascii="Microsoft YaHei UI" w:eastAsia="Microsoft YaHei UI" w:hAnsi="Microsoft YaHei UI" w:hint="eastAsia"/>
          <w:b/>
          <w:color w:val="333333"/>
          <w:spacing w:val="8"/>
          <w:sz w:val="21"/>
          <w:szCs w:val="21"/>
        </w:rPr>
        <w:t>五、经费资助</w:t>
      </w:r>
    </w:p>
    <w:p w14:paraId="5DAA9947" w14:textId="77777777" w:rsidR="00150014" w:rsidRPr="003677BE" w:rsidRDefault="00150014" w:rsidP="003677B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1"/>
          <w:szCs w:val="21"/>
        </w:rPr>
      </w:pPr>
      <w:r w:rsidRPr="003677BE">
        <w:rPr>
          <w:rFonts w:ascii="Microsoft YaHei UI" w:eastAsia="Microsoft YaHei UI" w:hAnsi="Microsoft YaHei UI" w:hint="eastAsia"/>
          <w:color w:val="333333"/>
          <w:spacing w:val="8"/>
          <w:sz w:val="21"/>
          <w:szCs w:val="21"/>
        </w:rPr>
        <w:t>每项课题资助伍万元。</w:t>
      </w:r>
    </w:p>
    <w:p w14:paraId="74C72FED" w14:textId="77777777" w:rsidR="00150014" w:rsidRPr="003677BE" w:rsidRDefault="00150014" w:rsidP="003677BE">
      <w:pPr>
        <w:pStyle w:val="a3"/>
        <w:shd w:val="clear" w:color="auto" w:fill="FFFFFF"/>
        <w:spacing w:before="0" w:beforeAutospacing="0" w:after="0" w:afterAutospacing="0" w:line="360" w:lineRule="atLeast"/>
        <w:ind w:firstLine="480"/>
        <w:jc w:val="both"/>
        <w:rPr>
          <w:rFonts w:ascii="Microsoft YaHei UI" w:eastAsia="Microsoft YaHei UI" w:hAnsi="Microsoft YaHei UI"/>
          <w:b/>
          <w:color w:val="333333"/>
          <w:spacing w:val="8"/>
          <w:sz w:val="21"/>
          <w:szCs w:val="21"/>
        </w:rPr>
      </w:pPr>
      <w:r w:rsidRPr="003677BE">
        <w:rPr>
          <w:rFonts w:ascii="Microsoft YaHei UI" w:eastAsia="Microsoft YaHei UI" w:hAnsi="Microsoft YaHei UI" w:hint="eastAsia"/>
          <w:b/>
          <w:color w:val="333333"/>
          <w:spacing w:val="8"/>
          <w:sz w:val="21"/>
          <w:szCs w:val="21"/>
        </w:rPr>
        <w:t>六、联系方式</w:t>
      </w:r>
    </w:p>
    <w:p w14:paraId="65F3C1E3" w14:textId="77777777" w:rsidR="003677BE" w:rsidRPr="00345128" w:rsidRDefault="003677BE" w:rsidP="003677BE">
      <w:pPr>
        <w:pStyle w:val="a3"/>
        <w:shd w:val="clear" w:color="auto" w:fill="FFFFFF"/>
        <w:spacing w:line="360" w:lineRule="atLeast"/>
        <w:ind w:firstLine="480"/>
        <w:rPr>
          <w:rFonts w:ascii="Microsoft YaHei UI" w:eastAsia="Microsoft YaHei UI" w:hAnsi="Microsoft YaHei UI"/>
          <w:color w:val="333333"/>
          <w:spacing w:val="8"/>
          <w:sz w:val="21"/>
          <w:szCs w:val="21"/>
        </w:rPr>
      </w:pPr>
      <w:r>
        <w:rPr>
          <w:rFonts w:ascii="Microsoft YaHei UI" w:eastAsia="Microsoft YaHei UI" w:hAnsi="Microsoft YaHei UI" w:hint="eastAsia"/>
          <w:color w:val="333333"/>
          <w:spacing w:val="8"/>
          <w:sz w:val="21"/>
          <w:szCs w:val="21"/>
        </w:rPr>
        <w:t>地址：</w:t>
      </w:r>
      <w:r w:rsidRPr="00345128">
        <w:rPr>
          <w:rFonts w:ascii="Microsoft YaHei UI" w:eastAsia="Microsoft YaHei UI" w:hAnsi="Microsoft YaHei UI" w:hint="eastAsia"/>
          <w:color w:val="333333"/>
          <w:spacing w:val="8"/>
          <w:sz w:val="21"/>
          <w:szCs w:val="21"/>
        </w:rPr>
        <w:t>闵行校区新行政</w:t>
      </w:r>
      <w:r w:rsidRPr="00345128">
        <w:rPr>
          <w:rFonts w:ascii="Microsoft YaHei UI" w:eastAsia="Microsoft YaHei UI" w:hAnsi="Microsoft YaHei UI"/>
          <w:color w:val="333333"/>
          <w:spacing w:val="8"/>
          <w:sz w:val="21"/>
          <w:szCs w:val="21"/>
        </w:rPr>
        <w:t>B楼519</w:t>
      </w:r>
    </w:p>
    <w:p w14:paraId="536215E7" w14:textId="77777777" w:rsidR="003677BE" w:rsidRPr="00345128" w:rsidRDefault="003677BE" w:rsidP="003677BE">
      <w:pPr>
        <w:pStyle w:val="a3"/>
        <w:shd w:val="clear" w:color="auto" w:fill="FFFFFF"/>
        <w:spacing w:line="360" w:lineRule="atLeast"/>
        <w:ind w:firstLine="480"/>
        <w:rPr>
          <w:rFonts w:ascii="Microsoft YaHei UI" w:eastAsia="Microsoft YaHei UI" w:hAnsi="Microsoft YaHei UI"/>
          <w:color w:val="333333"/>
          <w:spacing w:val="8"/>
          <w:sz w:val="21"/>
          <w:szCs w:val="21"/>
        </w:rPr>
      </w:pPr>
      <w:r w:rsidRPr="00345128">
        <w:rPr>
          <w:rFonts w:ascii="Microsoft YaHei UI" w:eastAsia="Microsoft YaHei UI" w:hAnsi="Microsoft YaHei UI" w:hint="eastAsia"/>
          <w:color w:val="333333"/>
          <w:spacing w:val="8"/>
          <w:sz w:val="21"/>
          <w:szCs w:val="21"/>
        </w:rPr>
        <w:t>联系人：</w:t>
      </w:r>
      <w:r>
        <w:rPr>
          <w:rFonts w:ascii="Microsoft YaHei UI" w:eastAsia="Microsoft YaHei UI" w:hAnsi="Microsoft YaHei UI" w:hint="eastAsia"/>
          <w:color w:val="333333"/>
          <w:spacing w:val="8"/>
          <w:sz w:val="21"/>
          <w:szCs w:val="21"/>
        </w:rPr>
        <w:t>王逸腾</w:t>
      </w:r>
    </w:p>
    <w:p w14:paraId="74EF2318" w14:textId="77777777" w:rsidR="003677BE" w:rsidRPr="00345128" w:rsidRDefault="003677BE" w:rsidP="003677BE">
      <w:pPr>
        <w:pStyle w:val="a3"/>
        <w:shd w:val="clear" w:color="auto" w:fill="FFFFFF"/>
        <w:spacing w:line="360" w:lineRule="atLeast"/>
        <w:ind w:firstLine="480"/>
        <w:rPr>
          <w:rFonts w:ascii="Microsoft YaHei UI" w:eastAsia="Microsoft YaHei UI" w:hAnsi="Microsoft YaHei UI"/>
          <w:color w:val="333333"/>
          <w:spacing w:val="8"/>
          <w:sz w:val="21"/>
          <w:szCs w:val="21"/>
        </w:rPr>
      </w:pPr>
      <w:r w:rsidRPr="00345128">
        <w:rPr>
          <w:rFonts w:ascii="Microsoft YaHei UI" w:eastAsia="Microsoft YaHei UI" w:hAnsi="Microsoft YaHei UI" w:hint="eastAsia"/>
          <w:color w:val="333333"/>
          <w:spacing w:val="8"/>
          <w:sz w:val="21"/>
          <w:szCs w:val="21"/>
        </w:rPr>
        <w:t>电话：</w:t>
      </w:r>
      <w:r w:rsidRPr="00345128">
        <w:rPr>
          <w:rFonts w:ascii="Microsoft YaHei UI" w:eastAsia="Microsoft YaHei UI" w:hAnsi="Microsoft YaHei UI"/>
          <w:color w:val="333333"/>
          <w:spacing w:val="8"/>
          <w:sz w:val="21"/>
          <w:szCs w:val="21"/>
        </w:rPr>
        <w:t>34205041</w:t>
      </w:r>
    </w:p>
    <w:p w14:paraId="15224A4E" w14:textId="77777777" w:rsidR="003677BE" w:rsidRPr="00345128" w:rsidRDefault="003677BE" w:rsidP="003677B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1"/>
          <w:szCs w:val="21"/>
        </w:rPr>
      </w:pPr>
      <w:r w:rsidRPr="00345128">
        <w:rPr>
          <w:rFonts w:ascii="Microsoft YaHei UI" w:eastAsia="Microsoft YaHei UI" w:hAnsi="Microsoft YaHei UI" w:hint="eastAsia"/>
          <w:color w:val="333333"/>
          <w:spacing w:val="8"/>
          <w:sz w:val="21"/>
          <w:szCs w:val="21"/>
        </w:rPr>
        <w:t>邮箱：</w:t>
      </w:r>
      <w:r w:rsidRPr="00345128">
        <w:rPr>
          <w:rFonts w:ascii="Microsoft YaHei UI" w:eastAsia="Microsoft YaHei UI" w:hAnsi="Microsoft YaHei UI"/>
          <w:color w:val="333333"/>
          <w:spacing w:val="8"/>
          <w:sz w:val="21"/>
          <w:szCs w:val="21"/>
        </w:rPr>
        <w:t>jdzk@sjtu.edu.cn</w:t>
      </w:r>
    </w:p>
    <w:p w14:paraId="1814E7FF" w14:textId="77777777" w:rsidR="0062227D" w:rsidRPr="003677BE" w:rsidRDefault="0062227D" w:rsidP="003677B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1"/>
          <w:szCs w:val="21"/>
        </w:rPr>
      </w:pPr>
    </w:p>
    <w:sectPr w:rsidR="0062227D" w:rsidRPr="003677B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E91AA" w14:textId="77777777" w:rsidR="004323A4" w:rsidRDefault="004323A4" w:rsidP="003677BE">
      <w:r>
        <w:separator/>
      </w:r>
    </w:p>
  </w:endnote>
  <w:endnote w:type="continuationSeparator" w:id="0">
    <w:p w14:paraId="6AA390A3" w14:textId="77777777" w:rsidR="004323A4" w:rsidRDefault="004323A4" w:rsidP="00367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2E688" w14:textId="77777777" w:rsidR="004323A4" w:rsidRDefault="004323A4" w:rsidP="003677BE">
      <w:r>
        <w:separator/>
      </w:r>
    </w:p>
  </w:footnote>
  <w:footnote w:type="continuationSeparator" w:id="0">
    <w:p w14:paraId="4A129341" w14:textId="77777777" w:rsidR="004323A4" w:rsidRDefault="004323A4" w:rsidP="003677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B54"/>
    <w:rsid w:val="00133B54"/>
    <w:rsid w:val="00150014"/>
    <w:rsid w:val="003677BE"/>
    <w:rsid w:val="004323A4"/>
    <w:rsid w:val="006222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EF48A"/>
  <w15:chartTrackingRefBased/>
  <w15:docId w15:val="{826360BA-4978-4328-8B7D-6E7F31C0F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timespn">
    <w:name w:val="titletimespn"/>
    <w:basedOn w:val="a0"/>
    <w:rsid w:val="00150014"/>
  </w:style>
  <w:style w:type="character" w:customStyle="1" w:styleId="misidecifaspan">
    <w:name w:val="misidecifaspan"/>
    <w:basedOn w:val="a0"/>
    <w:rsid w:val="00150014"/>
  </w:style>
  <w:style w:type="paragraph" w:styleId="a3">
    <w:name w:val="Normal (Web)"/>
    <w:basedOn w:val="a"/>
    <w:uiPriority w:val="99"/>
    <w:unhideWhenUsed/>
    <w:rsid w:val="00150014"/>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3677B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3677BE"/>
    <w:rPr>
      <w:sz w:val="18"/>
      <w:szCs w:val="18"/>
    </w:rPr>
  </w:style>
  <w:style w:type="paragraph" w:styleId="a6">
    <w:name w:val="footer"/>
    <w:basedOn w:val="a"/>
    <w:link w:val="a7"/>
    <w:uiPriority w:val="99"/>
    <w:unhideWhenUsed/>
    <w:rsid w:val="003677BE"/>
    <w:pPr>
      <w:tabs>
        <w:tab w:val="center" w:pos="4153"/>
        <w:tab w:val="right" w:pos="8306"/>
      </w:tabs>
      <w:snapToGrid w:val="0"/>
      <w:jc w:val="left"/>
    </w:pPr>
    <w:rPr>
      <w:sz w:val="18"/>
      <w:szCs w:val="18"/>
    </w:rPr>
  </w:style>
  <w:style w:type="character" w:customStyle="1" w:styleId="a7">
    <w:name w:val="页脚 字符"/>
    <w:basedOn w:val="a0"/>
    <w:link w:val="a6"/>
    <w:uiPriority w:val="99"/>
    <w:rsid w:val="003677B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413097">
      <w:bodyDiv w:val="1"/>
      <w:marLeft w:val="0"/>
      <w:marRight w:val="0"/>
      <w:marTop w:val="0"/>
      <w:marBottom w:val="0"/>
      <w:divBdr>
        <w:top w:val="none" w:sz="0" w:space="0" w:color="auto"/>
        <w:left w:val="none" w:sz="0" w:space="0" w:color="auto"/>
        <w:bottom w:val="none" w:sz="0" w:space="0" w:color="auto"/>
        <w:right w:val="none" w:sz="0" w:space="0" w:color="auto"/>
      </w:divBdr>
      <w:divsChild>
        <w:div w:id="1236814118">
          <w:marLeft w:val="0"/>
          <w:marRight w:val="0"/>
          <w:marTop w:val="150"/>
          <w:marBottom w:val="150"/>
          <w:divBdr>
            <w:top w:val="none" w:sz="0" w:space="0" w:color="auto"/>
            <w:left w:val="none" w:sz="0" w:space="0" w:color="auto"/>
            <w:bottom w:val="none" w:sz="0" w:space="0" w:color="auto"/>
            <w:right w:val="none" w:sz="0" w:space="0" w:color="auto"/>
          </w:divBdr>
        </w:div>
        <w:div w:id="1735079943">
          <w:marLeft w:val="0"/>
          <w:marRight w:val="0"/>
          <w:marTop w:val="75"/>
          <w:marBottom w:val="75"/>
          <w:divBdr>
            <w:top w:val="none" w:sz="0" w:space="0" w:color="auto"/>
            <w:left w:val="none" w:sz="0" w:space="0" w:color="auto"/>
            <w:bottom w:val="none" w:sz="0" w:space="0" w:color="auto"/>
            <w:right w:val="none" w:sz="0" w:space="0" w:color="auto"/>
          </w:divBdr>
          <w:divsChild>
            <w:div w:id="1305508619">
              <w:marLeft w:val="105"/>
              <w:marRight w:val="105"/>
              <w:marTop w:val="0"/>
              <w:marBottom w:val="0"/>
              <w:divBdr>
                <w:top w:val="none" w:sz="0" w:space="0" w:color="auto"/>
                <w:left w:val="none" w:sz="0" w:space="0" w:color="auto"/>
                <w:bottom w:val="none" w:sz="0" w:space="0" w:color="auto"/>
                <w:right w:val="none" w:sz="0" w:space="0" w:color="auto"/>
              </w:divBdr>
            </w:div>
            <w:div w:id="195196700">
              <w:marLeft w:val="105"/>
              <w:marRight w:val="105"/>
              <w:marTop w:val="0"/>
              <w:marBottom w:val="0"/>
              <w:divBdr>
                <w:top w:val="none" w:sz="0" w:space="0" w:color="auto"/>
                <w:left w:val="none" w:sz="0" w:space="0" w:color="auto"/>
                <w:bottom w:val="none" w:sz="0" w:space="0" w:color="auto"/>
                <w:right w:val="none" w:sz="0" w:space="0" w:color="auto"/>
              </w:divBdr>
            </w:div>
            <w:div w:id="627247371">
              <w:marLeft w:val="105"/>
              <w:marRight w:val="105"/>
              <w:marTop w:val="0"/>
              <w:marBottom w:val="0"/>
              <w:divBdr>
                <w:top w:val="none" w:sz="0" w:space="0" w:color="auto"/>
                <w:left w:val="none" w:sz="0" w:space="0" w:color="auto"/>
                <w:bottom w:val="none" w:sz="0" w:space="0" w:color="auto"/>
                <w:right w:val="none" w:sz="0" w:space="0" w:color="auto"/>
              </w:divBdr>
            </w:div>
          </w:divsChild>
        </w:div>
        <w:div w:id="262032990">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118</Words>
  <Characters>674</Characters>
  <Application>Microsoft Office Word</Application>
  <DocSecurity>0</DocSecurity>
  <Lines>5</Lines>
  <Paragraphs>1</Paragraphs>
  <ScaleCrop>false</ScaleCrop>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2021-05-06T01:29:00Z</dcterms:created>
  <dcterms:modified xsi:type="dcterms:W3CDTF">2021-05-06T01:46:00Z</dcterms:modified>
</cp:coreProperties>
</file>