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957C" w14:textId="77777777" w:rsidR="008732A0" w:rsidRPr="008732A0" w:rsidRDefault="008732A0" w:rsidP="00163AC2">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8732A0">
        <w:rPr>
          <w:rFonts w:ascii="Microsoft YaHei UI" w:eastAsia="Microsoft YaHei UI" w:hAnsi="Microsoft YaHei UI" w:cs="宋体" w:hint="eastAsia"/>
          <w:b/>
          <w:bCs/>
          <w:color w:val="333333"/>
          <w:spacing w:val="8"/>
          <w:kern w:val="0"/>
          <w:sz w:val="33"/>
          <w:szCs w:val="33"/>
        </w:rPr>
        <w:t>关于2021年度上海市人民政府决策咨询研究工商联专项课题招标的通知</w:t>
      </w:r>
    </w:p>
    <w:p w14:paraId="39D11435"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2021年度上海市人民政府决策咨询研究工商联专项课题即日起面向社会发布并公开招标。现通知如下：</w:t>
      </w:r>
    </w:p>
    <w:p w14:paraId="2500F7DF"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8"/>
          <w:rFonts w:ascii="Microsoft YaHei UI" w:eastAsia="Microsoft YaHei UI" w:hAnsi="Microsoft YaHei UI" w:hint="eastAsia"/>
          <w:color w:val="333333"/>
          <w:spacing w:val="8"/>
          <w:sz w:val="21"/>
          <w:szCs w:val="21"/>
        </w:rPr>
        <w:t>一、课题目录</w:t>
      </w:r>
    </w:p>
    <w:p w14:paraId="3131DC7C"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1.民营企业参与全面推进城市数字化转型发展研究</w:t>
      </w:r>
    </w:p>
    <w:p w14:paraId="60E45CE8"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2.以弘扬企业家精神加强对民营</w:t>
      </w:r>
      <w:proofErr w:type="gramStart"/>
      <w:r>
        <w:rPr>
          <w:rFonts w:ascii="Microsoft YaHei UI" w:eastAsia="Microsoft YaHei UI" w:hAnsi="Microsoft YaHei UI" w:hint="eastAsia"/>
          <w:color w:val="333333"/>
          <w:spacing w:val="8"/>
          <w:sz w:val="21"/>
          <w:szCs w:val="21"/>
        </w:rPr>
        <w:t>经济人</w:t>
      </w:r>
      <w:proofErr w:type="gramEnd"/>
      <w:r>
        <w:rPr>
          <w:rFonts w:ascii="Microsoft YaHei UI" w:eastAsia="Microsoft YaHei UI" w:hAnsi="Microsoft YaHei UI" w:hint="eastAsia"/>
          <w:color w:val="333333"/>
          <w:spacing w:val="8"/>
          <w:sz w:val="21"/>
          <w:szCs w:val="21"/>
        </w:rPr>
        <w:t>士思想引导工作研究</w:t>
      </w:r>
    </w:p>
    <w:p w14:paraId="33CD24A5"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3.发挥民营企业解决本市“老、小、旧、远”等民生问题作用研究</w:t>
      </w:r>
    </w:p>
    <w:p w14:paraId="6003AB27"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4.第十五次全国民营企业抽样调查研究（上海地区）</w:t>
      </w:r>
    </w:p>
    <w:p w14:paraId="07C9CF83"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8"/>
          <w:rFonts w:ascii="Microsoft YaHei UI" w:eastAsia="Microsoft YaHei UI" w:hAnsi="Microsoft YaHei UI" w:hint="eastAsia"/>
          <w:color w:val="333333"/>
          <w:spacing w:val="8"/>
          <w:sz w:val="21"/>
          <w:szCs w:val="21"/>
        </w:rPr>
        <w:t>二、招标范围</w:t>
      </w:r>
    </w:p>
    <w:p w14:paraId="642A8DFC"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本次招标面向上海高等院校、科研机构、社会团体、企事业等单位或个人。</w:t>
      </w:r>
    </w:p>
    <w:p w14:paraId="4F95DBA1"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8"/>
          <w:rFonts w:ascii="Microsoft YaHei UI" w:eastAsia="Microsoft YaHei UI" w:hAnsi="Microsoft YaHei UI" w:hint="eastAsia"/>
          <w:color w:val="333333"/>
          <w:spacing w:val="8"/>
          <w:sz w:val="21"/>
          <w:szCs w:val="21"/>
        </w:rPr>
        <w:t>三、投标程序</w:t>
      </w:r>
    </w:p>
    <w:p w14:paraId="43179C96" w14:textId="5EFC12BE"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1.申报期限：</w:t>
      </w:r>
      <w:r w:rsidRPr="00163AC2">
        <w:rPr>
          <w:rFonts w:ascii="Microsoft YaHei UI" w:eastAsia="Microsoft YaHei UI" w:hAnsi="Microsoft YaHei UI" w:hint="eastAsia"/>
          <w:b/>
          <w:color w:val="333333"/>
          <w:spacing w:val="8"/>
          <w:sz w:val="21"/>
          <w:szCs w:val="21"/>
        </w:rPr>
        <w:t>2021年5月6日至5月20日</w:t>
      </w:r>
      <w:r w:rsidR="00163AC2" w:rsidRPr="00163AC2">
        <w:rPr>
          <w:rFonts w:ascii="Microsoft YaHei UI" w:eastAsia="Microsoft YaHei UI" w:hAnsi="Microsoft YaHei UI" w:hint="eastAsia"/>
          <w:b/>
          <w:color w:val="333333"/>
          <w:spacing w:val="8"/>
          <w:sz w:val="21"/>
          <w:szCs w:val="21"/>
        </w:rPr>
        <w:t>16：00截止</w:t>
      </w:r>
      <w:r w:rsidRPr="00163AC2">
        <w:rPr>
          <w:rFonts w:ascii="Microsoft YaHei UI" w:eastAsia="Microsoft YaHei UI" w:hAnsi="Microsoft YaHei UI" w:hint="eastAsia"/>
          <w:b/>
          <w:color w:val="333333"/>
          <w:spacing w:val="8"/>
          <w:sz w:val="21"/>
          <w:szCs w:val="21"/>
        </w:rPr>
        <w:t>。逾期不予受理。</w:t>
      </w:r>
    </w:p>
    <w:p w14:paraId="7BDEEBF3" w14:textId="3AEA0814"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2.申报方式：采用</w:t>
      </w:r>
      <w:r w:rsidRPr="00163AC2">
        <w:rPr>
          <w:rFonts w:ascii="Microsoft YaHei UI" w:eastAsia="Microsoft YaHei UI" w:hAnsi="Microsoft YaHei UI" w:hint="eastAsia"/>
          <w:b/>
          <w:color w:val="333333"/>
          <w:spacing w:val="8"/>
          <w:sz w:val="21"/>
          <w:szCs w:val="21"/>
        </w:rPr>
        <w:t>网上申报方式</w:t>
      </w:r>
      <w:r>
        <w:rPr>
          <w:rFonts w:ascii="Microsoft YaHei UI" w:eastAsia="Microsoft YaHei UI" w:hAnsi="Microsoft YaHei UI" w:hint="eastAsia"/>
          <w:color w:val="333333"/>
          <w:spacing w:val="8"/>
          <w:sz w:val="21"/>
          <w:szCs w:val="21"/>
        </w:rPr>
        <w:t>，无需提交纸质材料。申请人通过登录</w:t>
      </w:r>
      <w:r w:rsidRPr="00163AC2">
        <w:rPr>
          <w:rFonts w:ascii="Microsoft YaHei UI" w:eastAsia="Microsoft YaHei UI" w:hAnsi="Microsoft YaHei UI" w:hint="eastAsia"/>
          <w:b/>
          <w:color w:val="333333"/>
          <w:spacing w:val="8"/>
          <w:sz w:val="21"/>
          <w:szCs w:val="21"/>
        </w:rPr>
        <w:t>上海市人民政府发展研究中心网站(www.fzzx.sh.gov.cn)——“项目申报”栏目——“决策咨询研究项目管理平台”进行申报</w:t>
      </w:r>
      <w:r w:rsidR="00163AC2" w:rsidRPr="00163AC2">
        <w:rPr>
          <w:rFonts w:ascii="Microsoft YaHei UI" w:eastAsia="Microsoft YaHei UI" w:hAnsi="Microsoft YaHei UI" w:hint="eastAsia"/>
          <w:b/>
          <w:color w:val="333333"/>
          <w:spacing w:val="8"/>
          <w:sz w:val="21"/>
          <w:szCs w:val="21"/>
        </w:rPr>
        <w:t>（“申请单位”填写“上海交通大学”）</w:t>
      </w:r>
      <w:r w:rsidRPr="00163AC2">
        <w:rPr>
          <w:rFonts w:ascii="Microsoft YaHei UI" w:eastAsia="Microsoft YaHei UI" w:hAnsi="Microsoft YaHei UI" w:hint="eastAsia"/>
          <w:b/>
          <w:color w:val="333333"/>
          <w:spacing w:val="8"/>
          <w:sz w:val="21"/>
          <w:szCs w:val="21"/>
        </w:rPr>
        <w:t>。</w:t>
      </w:r>
    </w:p>
    <w:p w14:paraId="320EB1BB"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3.申报步骤：</w:t>
      </w:r>
    </w:p>
    <w:p w14:paraId="78C50E80"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（1）申请人所在单位进行注册（单位注册需使用“法人一证通”进行校验）；</w:t>
      </w:r>
    </w:p>
    <w:p w14:paraId="3ACA2DDA"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（2）申请人注册并完成实名认证（已注册用户可直接登录）；</w:t>
      </w:r>
    </w:p>
    <w:p w14:paraId="794DC6A7"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（3）申请人填写提交申报材料；</w:t>
      </w:r>
    </w:p>
    <w:p w14:paraId="37CAF94B"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（4）申请人所在单位完成网上审核。</w:t>
      </w:r>
    </w:p>
    <w:p w14:paraId="00CA7935"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lastRenderedPageBreak/>
        <w:t>4.申报材料要求：申请人填表前应仔细阅读有关课题指南和填表说明；申请材料填写内容应简明扼要，突出重点和关键，其中</w:t>
      </w:r>
      <w:r w:rsidRPr="00163AC2">
        <w:rPr>
          <w:rFonts w:ascii="Microsoft YaHei UI" w:eastAsia="Microsoft YaHei UI" w:hAnsi="Microsoft YaHei UI" w:hint="eastAsia"/>
          <w:b/>
          <w:color w:val="333333"/>
          <w:spacing w:val="8"/>
          <w:sz w:val="21"/>
          <w:szCs w:val="21"/>
        </w:rPr>
        <w:t>《课题研究大纲》不得出现课题申请人及成员的姓名和单位</w:t>
      </w:r>
      <w:r>
        <w:rPr>
          <w:rFonts w:ascii="Microsoft YaHei UI" w:eastAsia="Microsoft YaHei UI" w:hAnsi="Microsoft YaHei UI" w:hint="eastAsia"/>
          <w:color w:val="333333"/>
          <w:spacing w:val="8"/>
          <w:sz w:val="21"/>
          <w:szCs w:val="21"/>
        </w:rPr>
        <w:t>。</w:t>
      </w:r>
    </w:p>
    <w:p w14:paraId="72989A40"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8"/>
          <w:rFonts w:ascii="Microsoft YaHei UI" w:eastAsia="Microsoft YaHei UI" w:hAnsi="Microsoft YaHei UI" w:hint="eastAsia"/>
          <w:color w:val="333333"/>
          <w:spacing w:val="8"/>
          <w:sz w:val="21"/>
          <w:szCs w:val="21"/>
        </w:rPr>
        <w:t>四、评标程序</w:t>
      </w:r>
    </w:p>
    <w:p w14:paraId="63628BB3"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1.标书评审：2021年5月下旬，由招标单位组织专家对《申请书》和《课题研究大纲》进行评审，确定最终中标课题组。</w:t>
      </w:r>
    </w:p>
    <w:p w14:paraId="5696408C"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2.中标结果公布：招标单位将于2021年6月在上海市人民政府发展研究中心网站(www.fzzx.sh.gov.cn)公布中标结果。</w:t>
      </w:r>
    </w:p>
    <w:p w14:paraId="5D3711A0"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8"/>
          <w:rFonts w:ascii="Microsoft YaHei UI" w:eastAsia="Microsoft YaHei UI" w:hAnsi="Microsoft YaHei UI" w:hint="eastAsia"/>
          <w:color w:val="333333"/>
          <w:spacing w:val="8"/>
          <w:sz w:val="21"/>
          <w:szCs w:val="21"/>
        </w:rPr>
        <w:t>五、经费资助</w:t>
      </w:r>
    </w:p>
    <w:p w14:paraId="24AC0E01"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每项课题资助5万元。</w:t>
      </w:r>
    </w:p>
    <w:p w14:paraId="77A1FEE6" w14:textId="77777777" w:rsidR="008732A0" w:rsidRDefault="008732A0" w:rsidP="008732A0">
      <w:pPr>
        <w:pStyle w:val="a7"/>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8"/>
          <w:rFonts w:ascii="Microsoft YaHei UI" w:eastAsia="Microsoft YaHei UI" w:hAnsi="Microsoft YaHei UI" w:hint="eastAsia"/>
          <w:color w:val="333333"/>
          <w:spacing w:val="8"/>
          <w:sz w:val="21"/>
          <w:szCs w:val="21"/>
        </w:rPr>
        <w:t>六、联系方式</w:t>
      </w:r>
    </w:p>
    <w:p w14:paraId="3F2F3C08" w14:textId="77777777" w:rsidR="00163AC2" w:rsidRPr="00163AC2" w:rsidRDefault="00163AC2" w:rsidP="00163AC2">
      <w:pPr>
        <w:ind w:leftChars="200" w:left="420"/>
        <w:rPr>
          <w:rFonts w:ascii="Microsoft YaHei UI" w:eastAsia="Microsoft YaHei UI" w:hAnsi="Microsoft YaHei UI" w:cs="宋体"/>
          <w:color w:val="333333"/>
          <w:spacing w:val="8"/>
          <w:kern w:val="0"/>
          <w:szCs w:val="21"/>
        </w:rPr>
      </w:pPr>
      <w:r w:rsidRPr="00163AC2">
        <w:rPr>
          <w:rFonts w:ascii="Microsoft YaHei UI" w:eastAsia="Microsoft YaHei UI" w:hAnsi="Microsoft YaHei UI" w:cs="宋体" w:hint="eastAsia"/>
          <w:color w:val="333333"/>
          <w:spacing w:val="8"/>
          <w:kern w:val="0"/>
          <w:szCs w:val="21"/>
        </w:rPr>
        <w:t>地址：闵行校区新行政</w:t>
      </w:r>
      <w:r w:rsidRPr="00163AC2">
        <w:rPr>
          <w:rFonts w:ascii="Microsoft YaHei UI" w:eastAsia="Microsoft YaHei UI" w:hAnsi="Microsoft YaHei UI" w:cs="宋体"/>
          <w:color w:val="333333"/>
          <w:spacing w:val="8"/>
          <w:kern w:val="0"/>
          <w:szCs w:val="21"/>
        </w:rPr>
        <w:t>B楼519</w:t>
      </w:r>
    </w:p>
    <w:p w14:paraId="121EDEE4" w14:textId="77777777" w:rsidR="00163AC2" w:rsidRPr="00163AC2" w:rsidRDefault="00163AC2" w:rsidP="00163AC2">
      <w:pPr>
        <w:ind w:leftChars="200" w:left="420"/>
        <w:rPr>
          <w:rFonts w:ascii="Microsoft YaHei UI" w:eastAsia="Microsoft YaHei UI" w:hAnsi="Microsoft YaHei UI" w:cs="宋体"/>
          <w:color w:val="333333"/>
          <w:spacing w:val="8"/>
          <w:kern w:val="0"/>
          <w:szCs w:val="21"/>
        </w:rPr>
      </w:pPr>
      <w:r w:rsidRPr="00163AC2">
        <w:rPr>
          <w:rFonts w:ascii="Microsoft YaHei UI" w:eastAsia="Microsoft YaHei UI" w:hAnsi="Microsoft YaHei UI" w:cs="宋体" w:hint="eastAsia"/>
          <w:color w:val="333333"/>
          <w:spacing w:val="8"/>
          <w:kern w:val="0"/>
          <w:szCs w:val="21"/>
        </w:rPr>
        <w:t>联系人：王逸腾</w:t>
      </w:r>
      <w:bookmarkStart w:id="0" w:name="_GoBack"/>
      <w:bookmarkEnd w:id="0"/>
    </w:p>
    <w:p w14:paraId="45599E74" w14:textId="77777777" w:rsidR="00163AC2" w:rsidRPr="00163AC2" w:rsidRDefault="00163AC2" w:rsidP="00163AC2">
      <w:pPr>
        <w:ind w:leftChars="200" w:left="420"/>
        <w:rPr>
          <w:rFonts w:ascii="Microsoft YaHei UI" w:eastAsia="Microsoft YaHei UI" w:hAnsi="Microsoft YaHei UI" w:cs="宋体"/>
          <w:color w:val="333333"/>
          <w:spacing w:val="8"/>
          <w:kern w:val="0"/>
          <w:szCs w:val="21"/>
        </w:rPr>
      </w:pPr>
      <w:r w:rsidRPr="00163AC2">
        <w:rPr>
          <w:rFonts w:ascii="Microsoft YaHei UI" w:eastAsia="Microsoft YaHei UI" w:hAnsi="Microsoft YaHei UI" w:cs="宋体" w:hint="eastAsia"/>
          <w:color w:val="333333"/>
          <w:spacing w:val="8"/>
          <w:kern w:val="0"/>
          <w:szCs w:val="21"/>
        </w:rPr>
        <w:t>电话：</w:t>
      </w:r>
      <w:r w:rsidRPr="00163AC2">
        <w:rPr>
          <w:rFonts w:ascii="Microsoft YaHei UI" w:eastAsia="Microsoft YaHei UI" w:hAnsi="Microsoft YaHei UI" w:cs="宋体"/>
          <w:color w:val="333333"/>
          <w:spacing w:val="8"/>
          <w:kern w:val="0"/>
          <w:szCs w:val="21"/>
        </w:rPr>
        <w:t>34205041</w:t>
      </w:r>
    </w:p>
    <w:p w14:paraId="3E61D3F1" w14:textId="1A20A8E0" w:rsidR="008732A0" w:rsidRPr="008732A0" w:rsidRDefault="00163AC2" w:rsidP="00163AC2">
      <w:pPr>
        <w:ind w:leftChars="200" w:left="420"/>
      </w:pPr>
      <w:r w:rsidRPr="00163AC2">
        <w:rPr>
          <w:rFonts w:ascii="Microsoft YaHei UI" w:eastAsia="Microsoft YaHei UI" w:hAnsi="Microsoft YaHei UI" w:cs="宋体" w:hint="eastAsia"/>
          <w:color w:val="333333"/>
          <w:spacing w:val="8"/>
          <w:kern w:val="0"/>
          <w:szCs w:val="21"/>
        </w:rPr>
        <w:t>邮箱：</w:t>
      </w:r>
      <w:r w:rsidRPr="00163AC2">
        <w:rPr>
          <w:rFonts w:ascii="Microsoft YaHei UI" w:eastAsia="Microsoft YaHei UI" w:hAnsi="Microsoft YaHei UI" w:cs="宋体"/>
          <w:color w:val="333333"/>
          <w:spacing w:val="8"/>
          <w:kern w:val="0"/>
          <w:szCs w:val="21"/>
        </w:rPr>
        <w:t>jdzk@sjtu.edu.cn</w:t>
      </w:r>
    </w:p>
    <w:sectPr w:rsidR="008732A0" w:rsidRPr="008732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4C9D" w14:textId="77777777" w:rsidR="002626C6" w:rsidRDefault="002626C6" w:rsidP="008732A0">
      <w:r>
        <w:separator/>
      </w:r>
    </w:p>
  </w:endnote>
  <w:endnote w:type="continuationSeparator" w:id="0">
    <w:p w14:paraId="068A39B6" w14:textId="77777777" w:rsidR="002626C6" w:rsidRDefault="002626C6" w:rsidP="0087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E84A" w14:textId="77777777" w:rsidR="002626C6" w:rsidRDefault="002626C6" w:rsidP="008732A0">
      <w:r>
        <w:separator/>
      </w:r>
    </w:p>
  </w:footnote>
  <w:footnote w:type="continuationSeparator" w:id="0">
    <w:p w14:paraId="0355B021" w14:textId="77777777" w:rsidR="002626C6" w:rsidRDefault="002626C6" w:rsidP="00873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27"/>
    <w:rsid w:val="00163AC2"/>
    <w:rsid w:val="002626C6"/>
    <w:rsid w:val="00621F85"/>
    <w:rsid w:val="008732A0"/>
    <w:rsid w:val="009B7127"/>
    <w:rsid w:val="00AD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6374"/>
  <w15:chartTrackingRefBased/>
  <w15:docId w15:val="{EA7D02B4-3F5C-4B2A-A002-51B0515E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732A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2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32A0"/>
    <w:rPr>
      <w:sz w:val="18"/>
      <w:szCs w:val="18"/>
    </w:rPr>
  </w:style>
  <w:style w:type="paragraph" w:styleId="a5">
    <w:name w:val="footer"/>
    <w:basedOn w:val="a"/>
    <w:link w:val="a6"/>
    <w:uiPriority w:val="99"/>
    <w:unhideWhenUsed/>
    <w:rsid w:val="008732A0"/>
    <w:pPr>
      <w:tabs>
        <w:tab w:val="center" w:pos="4153"/>
        <w:tab w:val="right" w:pos="8306"/>
      </w:tabs>
      <w:snapToGrid w:val="0"/>
      <w:jc w:val="left"/>
    </w:pPr>
    <w:rPr>
      <w:sz w:val="18"/>
      <w:szCs w:val="18"/>
    </w:rPr>
  </w:style>
  <w:style w:type="character" w:customStyle="1" w:styleId="a6">
    <w:name w:val="页脚 字符"/>
    <w:basedOn w:val="a0"/>
    <w:link w:val="a5"/>
    <w:uiPriority w:val="99"/>
    <w:rsid w:val="008732A0"/>
    <w:rPr>
      <w:sz w:val="18"/>
      <w:szCs w:val="18"/>
    </w:rPr>
  </w:style>
  <w:style w:type="character" w:customStyle="1" w:styleId="20">
    <w:name w:val="标题 2 字符"/>
    <w:basedOn w:val="a0"/>
    <w:link w:val="2"/>
    <w:uiPriority w:val="9"/>
    <w:rsid w:val="008732A0"/>
    <w:rPr>
      <w:rFonts w:ascii="宋体" w:eastAsia="宋体" w:hAnsi="宋体" w:cs="宋体"/>
      <w:b/>
      <w:bCs/>
      <w:kern w:val="0"/>
      <w:sz w:val="36"/>
      <w:szCs w:val="36"/>
    </w:rPr>
  </w:style>
  <w:style w:type="paragraph" w:styleId="a7">
    <w:name w:val="Normal (Web)"/>
    <w:basedOn w:val="a"/>
    <w:uiPriority w:val="99"/>
    <w:semiHidden/>
    <w:unhideWhenUsed/>
    <w:rsid w:val="008732A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73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15079">
      <w:bodyDiv w:val="1"/>
      <w:marLeft w:val="0"/>
      <w:marRight w:val="0"/>
      <w:marTop w:val="0"/>
      <w:marBottom w:val="0"/>
      <w:divBdr>
        <w:top w:val="none" w:sz="0" w:space="0" w:color="auto"/>
        <w:left w:val="none" w:sz="0" w:space="0" w:color="auto"/>
        <w:bottom w:val="none" w:sz="0" w:space="0" w:color="auto"/>
        <w:right w:val="none" w:sz="0" w:space="0" w:color="auto"/>
      </w:divBdr>
    </w:div>
    <w:div w:id="15019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2021-04-30T08:01:00Z</dcterms:created>
  <dcterms:modified xsi:type="dcterms:W3CDTF">2021-04-30T08:15:00Z</dcterms:modified>
</cp:coreProperties>
</file>